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兰西镇中心校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2019-2020第二学期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教师教育教学能力提升线上培训实施计划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(二)</w:t>
      </w:r>
    </w:p>
    <w:tbl>
      <w:tblPr>
        <w:tblStyle w:val="6"/>
        <w:tblW w:w="148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062"/>
        <w:gridCol w:w="1835"/>
        <w:gridCol w:w="1823"/>
        <w:gridCol w:w="1627"/>
        <w:gridCol w:w="680"/>
        <w:gridCol w:w="1950"/>
        <w:gridCol w:w="3139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块</w:t>
            </w:r>
          </w:p>
        </w:tc>
        <w:tc>
          <w:tcPr>
            <w:tcW w:w="106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培训时间</w:t>
            </w:r>
          </w:p>
        </w:tc>
        <w:tc>
          <w:tcPr>
            <w:tcW w:w="596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必修课程</w:t>
            </w:r>
          </w:p>
        </w:tc>
        <w:tc>
          <w:tcPr>
            <w:tcW w:w="508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选修课程</w:t>
            </w:r>
          </w:p>
        </w:tc>
        <w:tc>
          <w:tcPr>
            <w:tcW w:w="1638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备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7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6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培训内容及时长</w:t>
            </w: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课程来源及方式</w:t>
            </w:r>
          </w:p>
        </w:tc>
        <w:tc>
          <w:tcPr>
            <w:tcW w:w="230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研修作业及考评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培训内容及要求</w:t>
            </w:r>
          </w:p>
        </w:tc>
        <w:tc>
          <w:tcPr>
            <w:tcW w:w="31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课程来源及方式</w:t>
            </w:r>
          </w:p>
        </w:tc>
        <w:tc>
          <w:tcPr>
            <w:tcW w:w="1638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0" w:hRule="atLeast"/>
          <w:jc w:val="center"/>
        </w:trPr>
        <w:tc>
          <w:tcPr>
            <w:tcW w:w="11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第二模块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疫情防控</w:t>
            </w:r>
          </w:p>
        </w:tc>
        <w:tc>
          <w:tcPr>
            <w:tcW w:w="10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3月4日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——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3月10日</w:t>
            </w:r>
          </w:p>
        </w:tc>
        <w:tc>
          <w:tcPr>
            <w:tcW w:w="18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《疫情指南》，共有</w:t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18个专题的讲座，</w:t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教师可以从中选择学习。</w:t>
            </w:r>
          </w:p>
        </w:tc>
        <w:tc>
          <w:tcPr>
            <w:tcW w:w="182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2"/>
                <w:szCs w:val="22"/>
              </w:rPr>
              <w:t>中国教育干部网络学院（国家教育行政学院）：疫情应急专题校园长学习课程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4F81BD"/>
                <w:spacing w:val="0"/>
                <w:sz w:val="22"/>
                <w:szCs w:val="22"/>
                <w:u w:val="single"/>
              </w:rPr>
              <w:fldChar w:fldCharType="begin"/>
            </w: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4F81BD"/>
                <w:spacing w:val="0"/>
                <w:sz w:val="22"/>
                <w:szCs w:val="22"/>
                <w:u w:val="single"/>
              </w:rPr>
              <w:instrText xml:space="preserve"> HYPERLINK "http://s.enaea.edu.cn/h/fy/" \t "https://www.enaea.edu.cn/news/zx/bulletin/_blank" </w:instrText>
            </w: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4F81BD"/>
                <w:spacing w:val="0"/>
                <w:sz w:val="22"/>
                <w:szCs w:val="22"/>
                <w:u w:val="single"/>
              </w:rPr>
              <w:fldChar w:fldCharType="separate"/>
            </w:r>
            <w:r>
              <w:rPr>
                <w:rStyle w:val="9"/>
                <w:rFonts w:hint="eastAsia" w:ascii="仿宋" w:hAnsi="仿宋" w:eastAsia="仿宋" w:cs="仿宋"/>
                <w:b/>
                <w:bCs/>
                <w:i w:val="0"/>
                <w:caps w:val="0"/>
                <w:color w:val="4F81BD"/>
                <w:spacing w:val="0"/>
                <w:sz w:val="22"/>
                <w:szCs w:val="22"/>
                <w:u w:val="single"/>
              </w:rPr>
              <w:t>http://s.enaea.edu.cn/h/fy/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4F81BD"/>
                <w:spacing w:val="0"/>
                <w:sz w:val="22"/>
                <w:szCs w:val="22"/>
                <w:u w:val="single"/>
              </w:rPr>
              <w:fldChar w:fldCharType="end"/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2"/>
                <w:szCs w:val="22"/>
              </w:rPr>
              <w:t>。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333333"/>
                <w:spacing w:val="0"/>
                <w:sz w:val="22"/>
                <w:szCs w:val="22"/>
                <w:lang w:eastAsia="zh-CN"/>
              </w:rPr>
              <w:t>“免费课程”栏目的“疫情公开课”。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1.围绕“18个专题”设计一套检测试题，通过考试的方式检验教师的学习效果。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于3月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日前将检测试卷发送到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中心校学习群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，逾期不提交记作0分。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10分</w:t>
            </w: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新型冠状病毒疫防护知识培训</w:t>
            </w:r>
          </w:p>
        </w:tc>
        <w:tc>
          <w:tcPr>
            <w:tcW w:w="31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来源：豆丁网</w:t>
            </w:r>
          </w:p>
          <w:p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再由单位主管领导转发到本单位“工作群”，教师便可以直接用手机阅读学习或扫码学习。</w:t>
            </w:r>
          </w:p>
        </w:tc>
        <w:tc>
          <w:tcPr>
            <w:tcW w:w="1638" w:type="dxa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0" w:lineRule="exact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1..</w:t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教师可将疫情防控讲座视频作为学生线上学习的疫情防控教育课程。</w:t>
            </w:r>
          </w:p>
        </w:tc>
      </w:tr>
    </w:tbl>
    <w:p>
      <w:pPr>
        <w:ind w:firstLine="420" w:firstLineChars="200"/>
        <w:rPr>
          <w:rFonts w:hint="eastAsia" w:ascii="楷体" w:hAnsi="楷体" w:eastAsia="楷体" w:cs="楷体"/>
          <w:lang w:eastAsia="zh-CN"/>
        </w:rPr>
      </w:pPr>
      <w:bookmarkStart w:id="0" w:name="_GoBack"/>
      <w:bookmarkEnd w:id="0"/>
    </w:p>
    <w:sectPr>
      <w:pgSz w:w="16838" w:h="11906" w:orient="landscape"/>
      <w:pgMar w:top="1134" w:right="1134" w:bottom="85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隶二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57CB2"/>
    <w:rsid w:val="005D69B3"/>
    <w:rsid w:val="081A0604"/>
    <w:rsid w:val="109379CF"/>
    <w:rsid w:val="15A22FD4"/>
    <w:rsid w:val="1AC65D49"/>
    <w:rsid w:val="1E021898"/>
    <w:rsid w:val="262A486B"/>
    <w:rsid w:val="2C3104AC"/>
    <w:rsid w:val="2C6C4B69"/>
    <w:rsid w:val="2DF97AD6"/>
    <w:rsid w:val="2EC14DB2"/>
    <w:rsid w:val="2EEE6D6A"/>
    <w:rsid w:val="2F9D0CC6"/>
    <w:rsid w:val="2F9D17D8"/>
    <w:rsid w:val="31917EBB"/>
    <w:rsid w:val="32935BFE"/>
    <w:rsid w:val="354F58C3"/>
    <w:rsid w:val="36B57CB2"/>
    <w:rsid w:val="387B05BF"/>
    <w:rsid w:val="3AFD54EC"/>
    <w:rsid w:val="3D181F4A"/>
    <w:rsid w:val="489103DF"/>
    <w:rsid w:val="4DAC27D7"/>
    <w:rsid w:val="5455771D"/>
    <w:rsid w:val="58E95564"/>
    <w:rsid w:val="5A932F44"/>
    <w:rsid w:val="5B2107C3"/>
    <w:rsid w:val="67AD2127"/>
    <w:rsid w:val="6A514AFB"/>
    <w:rsid w:val="6A7D7612"/>
    <w:rsid w:val="71C74C2F"/>
    <w:rsid w:val="728440E2"/>
    <w:rsid w:val="770A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800080"/>
      <w:u w:val="single"/>
    </w:rPr>
  </w:style>
  <w:style w:type="character" w:styleId="10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2020-02-22T10:37:00Z</dcterms:created>
  <dc:creator>Administrator</dc:creator>
  <cp:lastModifiedBy>Administrator</cp:lastModifiedBy>
  <cp:lastPrinted>2020-02-23T23:13:00Z</cp:lastPrinted>
  <dcterms:modified xsi:type="dcterms:W3CDTF">2020-03-02T13:35:50Z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KSORubyTemplateID" linkTarget="0">
    <vt:lpwstr>6</vt:lpwstr>
  </property>
</Properties>
</file>